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bookmarkStart w:id="0" w:name="_GoBack"/>
      <w:r w:rsidRPr="00137F35">
        <w:rPr>
          <w:rFonts w:ascii="Helvetica" w:eastAsia="Times New Roman" w:hAnsi="Helvetica" w:cs="Helvetica"/>
          <w:b/>
          <w:bCs/>
          <w:color w:val="0000FF"/>
          <w:sz w:val="28"/>
          <w:szCs w:val="28"/>
        </w:rPr>
        <w:t>CẦU NGUYỆN CHUYÊN NGHIỆP</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pacing w:val="-2"/>
          <w:sz w:val="24"/>
          <w:szCs w:val="24"/>
        </w:rPr>
        <w:t>Đức Hồng Y Fx. Nguyễn Văn Thuận thuật trong chứng từ: </w:t>
      </w:r>
      <w:r w:rsidRPr="00137F35">
        <w:rPr>
          <w:rFonts w:ascii="Helvetica" w:eastAsia="Times New Roman" w:hAnsi="Helvetica" w:cs="Helvetica"/>
          <w:i/>
          <w:iCs/>
          <w:color w:val="000000"/>
          <w:spacing w:val="-2"/>
          <w:sz w:val="24"/>
          <w:szCs w:val="24"/>
        </w:rPr>
        <w:t xml:space="preserve">“Đức Giáo Hoàng Gioan Phaolô II là một người cầu nguyện, cầu nguyện không ngừng và tha thiết.  Một ngày ngài vào Nhà Nguyện cầu nguyện đến bảy lần và nhất là cầu nguyện ban đêm.  </w:t>
      </w:r>
      <w:proofErr w:type="gramStart"/>
      <w:r w:rsidRPr="00137F35">
        <w:rPr>
          <w:rFonts w:ascii="Helvetica" w:eastAsia="Times New Roman" w:hAnsi="Helvetica" w:cs="Helvetica"/>
          <w:i/>
          <w:iCs/>
          <w:color w:val="000000"/>
          <w:spacing w:val="-2"/>
          <w:sz w:val="24"/>
          <w:szCs w:val="24"/>
        </w:rPr>
        <w:t>Vì Đức Giáo Hoàng là bạn của tôi.</w:t>
      </w:r>
      <w:proofErr w:type="gramEnd"/>
      <w:r w:rsidRPr="00137F35">
        <w:rPr>
          <w:rFonts w:ascii="Helvetica" w:eastAsia="Times New Roman" w:hAnsi="Helvetica" w:cs="Helvetica"/>
          <w:i/>
          <w:iCs/>
          <w:color w:val="000000"/>
          <w:spacing w:val="-2"/>
          <w:sz w:val="24"/>
          <w:szCs w:val="24"/>
        </w:rPr>
        <w:t xml:space="preserve">  Nên hồi còn làm Linh Mục, Giám Mục, rồi Hồng Y, mỗi khi đến Roma thì ngài đến trọ ở nhà tôi.  Nhưng có nhiều lần tôi gặp ngài ban đêm và thấy ngài cứ nằm sấp, hai </w:t>
      </w:r>
      <w:proofErr w:type="gramStart"/>
      <w:r w:rsidRPr="00137F35">
        <w:rPr>
          <w:rFonts w:ascii="Helvetica" w:eastAsia="Times New Roman" w:hAnsi="Helvetica" w:cs="Helvetica"/>
          <w:i/>
          <w:iCs/>
          <w:color w:val="000000"/>
          <w:spacing w:val="-2"/>
          <w:sz w:val="24"/>
          <w:szCs w:val="24"/>
        </w:rPr>
        <w:t>tay</w:t>
      </w:r>
      <w:proofErr w:type="gramEnd"/>
      <w:r w:rsidRPr="00137F35">
        <w:rPr>
          <w:rFonts w:ascii="Helvetica" w:eastAsia="Times New Roman" w:hAnsi="Helvetica" w:cs="Helvetica"/>
          <w:i/>
          <w:iCs/>
          <w:color w:val="000000"/>
          <w:spacing w:val="-2"/>
          <w:sz w:val="24"/>
          <w:szCs w:val="24"/>
        </w:rPr>
        <w:t xml:space="preserve"> giang ra như hình Thánh Giá như vậy, nằm trên sàn đá ở Nhà Nguyện.  Tôi sợ ngài đau, hoặc bị cảm, sưng phổi, nên tôi phải làm cái nền Nhà Nguyện bằng gỗ cho ngài nằm!” </w:t>
      </w:r>
      <w:r w:rsidRPr="00137F35">
        <w:rPr>
          <w:rFonts w:ascii="Helvetica" w:eastAsia="Times New Roman" w:hAnsi="Helvetica" w:cs="Helvetica"/>
          <w:color w:val="000000"/>
          <w:spacing w:val="-2"/>
          <w:sz w:val="24"/>
          <w:szCs w:val="24"/>
        </w:rPr>
        <w:t> Đức Hồng Y Thuận nhận xét: </w:t>
      </w:r>
      <w:r w:rsidRPr="00137F35">
        <w:rPr>
          <w:rFonts w:ascii="Helvetica" w:eastAsia="Times New Roman" w:hAnsi="Helvetica" w:cs="Helvetica"/>
          <w:i/>
          <w:iCs/>
          <w:color w:val="000000"/>
          <w:spacing w:val="-2"/>
          <w:sz w:val="24"/>
          <w:szCs w:val="24"/>
        </w:rPr>
        <w:t xml:space="preserve">“Đức Giáo Hoàng cầu nguyện luôn như vậy, cầu nguyện nhiều lắm, hoàn toàn tín thác, tin tưởng nơi Đức Mẹ.  </w:t>
      </w:r>
      <w:proofErr w:type="gramStart"/>
      <w:r w:rsidRPr="00137F35">
        <w:rPr>
          <w:rFonts w:ascii="Helvetica" w:eastAsia="Times New Roman" w:hAnsi="Helvetica" w:cs="Helvetica"/>
          <w:i/>
          <w:iCs/>
          <w:color w:val="000000"/>
          <w:spacing w:val="-2"/>
          <w:sz w:val="24"/>
          <w:szCs w:val="24"/>
        </w:rPr>
        <w:t>Vì thế, ngài không tiếc gì và không sợ gì, dám làm những chuyện mà người khác không dám làm.”</w:t>
      </w:r>
      <w:proofErr w:type="gramEnd"/>
    </w:p>
    <w:p w:rsidR="00137F35" w:rsidRDefault="00137F35" w:rsidP="00137F35">
      <w:pPr>
        <w:shd w:val="clear" w:color="auto" w:fill="FFFFFF"/>
        <w:spacing w:after="0" w:line="240" w:lineRule="auto"/>
        <w:rPr>
          <w:rFonts w:ascii="Helvetica" w:eastAsia="Times New Roman" w:hAnsi="Helvetica" w:cs="Helvetica"/>
          <w:color w:val="000000"/>
          <w:spacing w:val="-2"/>
          <w:sz w:val="24"/>
          <w:szCs w:val="24"/>
        </w:rPr>
      </w:pPr>
      <w:r w:rsidRPr="00137F35">
        <w:rPr>
          <w:rFonts w:ascii="Helvetica" w:eastAsia="Times New Roman" w:hAnsi="Helvetica" w:cs="Helvetica"/>
          <w:color w:val="000000"/>
          <w:spacing w:val="-2"/>
          <w:sz w:val="24"/>
          <w:szCs w:val="24"/>
        </w:rPr>
        <w:t> </w:t>
      </w:r>
    </w:p>
    <w:p w:rsidR="00954454" w:rsidRPr="00137F35" w:rsidRDefault="00954454" w:rsidP="00137F35">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pacing w:val="-2"/>
          <w:sz w:val="24"/>
          <w:szCs w:val="24"/>
        </w:rPr>
        <w:t>****</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pacing w:val="-2"/>
          <w:sz w:val="24"/>
          <w:szCs w:val="24"/>
        </w:rPr>
        <w:t xml:space="preserve">Đức Hồng Y Fx. Thuận kể thêm: “Có lần tôi đi qua bên Mêhicô năm 1999.  </w:t>
      </w:r>
      <w:proofErr w:type="gramStart"/>
      <w:r w:rsidRPr="00137F35">
        <w:rPr>
          <w:rFonts w:ascii="Helvetica" w:eastAsia="Times New Roman" w:hAnsi="Helvetica" w:cs="Helvetica"/>
          <w:color w:val="000000"/>
          <w:spacing w:val="-2"/>
          <w:sz w:val="24"/>
          <w:szCs w:val="24"/>
        </w:rPr>
        <w:t>Đức Thánh Cha tới trước.</w:t>
      </w:r>
      <w:proofErr w:type="gramEnd"/>
      <w:r w:rsidRPr="00137F35">
        <w:rPr>
          <w:rFonts w:ascii="Helvetica" w:eastAsia="Times New Roman" w:hAnsi="Helvetica" w:cs="Helvetica"/>
          <w:color w:val="000000"/>
          <w:spacing w:val="-2"/>
          <w:sz w:val="24"/>
          <w:szCs w:val="24"/>
        </w:rPr>
        <w:t xml:space="preserve"> </w:t>
      </w:r>
      <w:proofErr w:type="gramStart"/>
      <w:r w:rsidRPr="00137F35">
        <w:rPr>
          <w:rFonts w:ascii="Helvetica" w:eastAsia="Times New Roman" w:hAnsi="Helvetica" w:cs="Helvetica"/>
          <w:color w:val="000000"/>
          <w:spacing w:val="-2"/>
          <w:sz w:val="24"/>
          <w:szCs w:val="24"/>
        </w:rPr>
        <w:t>Ngài đến để công bố Tông Huấn “Giáo Hội tại Mỹ Châu” (Ecclesia in America) và ngày cuối cùng, 26.1.1999, Đức Thánh Cha có cuộc gặp gỡ giới trẻ ở sân vận động.</w:t>
      </w:r>
      <w:proofErr w:type="gramEnd"/>
      <w:r w:rsidRPr="00137F35">
        <w:rPr>
          <w:rFonts w:ascii="Helvetica" w:eastAsia="Times New Roman" w:hAnsi="Helvetica" w:cs="Helvetica"/>
          <w:color w:val="000000"/>
          <w:spacing w:val="-2"/>
          <w:sz w:val="24"/>
          <w:szCs w:val="24"/>
        </w:rPr>
        <w:t>  Gặp xong, khi về nhà, Đức Thánh Cha nói với Đức Sứ Thần Tòa Thánh: </w:t>
      </w:r>
      <w:r w:rsidRPr="00137F35">
        <w:rPr>
          <w:rFonts w:ascii="Helvetica" w:eastAsia="Times New Roman" w:hAnsi="Helvetica" w:cs="Helvetica"/>
          <w:i/>
          <w:iCs/>
          <w:color w:val="000000"/>
          <w:spacing w:val="-2"/>
          <w:sz w:val="24"/>
          <w:szCs w:val="24"/>
        </w:rPr>
        <w:t xml:space="preserve">“Mệt quá hè!  </w:t>
      </w:r>
      <w:proofErr w:type="gramStart"/>
      <w:r w:rsidRPr="00137F35">
        <w:rPr>
          <w:rFonts w:ascii="Helvetica" w:eastAsia="Times New Roman" w:hAnsi="Helvetica" w:cs="Helvetica"/>
          <w:i/>
          <w:iCs/>
          <w:color w:val="000000"/>
          <w:spacing w:val="-2"/>
          <w:sz w:val="24"/>
          <w:szCs w:val="24"/>
        </w:rPr>
        <w:t>Thôi đi ngủ!”</w:t>
      </w:r>
      <w:proofErr w:type="gramEnd"/>
      <w:r w:rsidRPr="00137F35">
        <w:rPr>
          <w:rFonts w:ascii="Helvetica" w:eastAsia="Times New Roman" w:hAnsi="Helvetica" w:cs="Helvetica"/>
          <w:color w:val="000000"/>
          <w:spacing w:val="-2"/>
          <w:sz w:val="24"/>
          <w:szCs w:val="24"/>
        </w:rPr>
        <w:t>  Chính Đức Sứ Thần Tòa Thánh về sau thuật lại với tôi: </w:t>
      </w:r>
      <w:r w:rsidRPr="00137F35">
        <w:rPr>
          <w:rFonts w:ascii="Helvetica" w:eastAsia="Times New Roman" w:hAnsi="Helvetica" w:cs="Helvetica"/>
          <w:i/>
          <w:iCs/>
          <w:color w:val="000000"/>
          <w:spacing w:val="-2"/>
          <w:sz w:val="24"/>
          <w:szCs w:val="24"/>
        </w:rPr>
        <w:t>“Lúc ấy tôi mệt quá sức, nên khi nghe Đức Thánh Cha nói: “Thôi đi ngủ!” Tôi mừng quá, vì tôi mệt rã người ra rồi...  </w:t>
      </w:r>
      <w:r w:rsidRPr="00137F35">
        <w:rPr>
          <w:rFonts w:ascii="Helvetica" w:eastAsia="Times New Roman" w:hAnsi="Helvetica" w:cs="Helvetica"/>
          <w:color w:val="000000"/>
          <w:spacing w:val="-2"/>
          <w:sz w:val="24"/>
          <w:szCs w:val="24"/>
        </w:rPr>
        <w:t>Tôi thì sợ không biết Đức Thánh Cha có thức dậy nổi không, nhưng ngài lại dặn dò tôi: </w:t>
      </w:r>
      <w:r w:rsidRPr="00137F35">
        <w:rPr>
          <w:rFonts w:ascii="Helvetica" w:eastAsia="Times New Roman" w:hAnsi="Helvetica" w:cs="Helvetica"/>
          <w:i/>
          <w:iCs/>
          <w:color w:val="000000"/>
          <w:spacing w:val="-2"/>
          <w:sz w:val="24"/>
          <w:szCs w:val="24"/>
        </w:rPr>
        <w:t>“Sáng mai, nếu Đức Cha muốn đồng tế với tôi thì vào Nhà Nguyện, chúng ta đồng tế với nhau.”</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pacing w:val="-2"/>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Đức Sứ Thần kể tiếp với tôi: Tôi về phòng, ngủ một giấc, ngủ say, sáng hôm sau, thức rồi mà chưa muốn dậy nữa!  Nhưng tôi phải lo, trước 8 giờ, tôi chạy tới phòng Đức Thánh Cha, thấy anh sĩ quan vệ binh Thụy Sĩ gác ở đó, tôi hỏi: </w:t>
      </w:r>
      <w:r w:rsidRPr="00137F35">
        <w:rPr>
          <w:rFonts w:ascii="Helvetica" w:eastAsia="Times New Roman" w:hAnsi="Helvetica" w:cs="Helvetica"/>
          <w:i/>
          <w:iCs/>
          <w:color w:val="000000"/>
          <w:sz w:val="24"/>
          <w:szCs w:val="24"/>
        </w:rPr>
        <w:t>Anh có thấy Đức Thánh Cha chưa? – Dạ có! – Anh thấy lúc nào? – Thưa con thấy Đức Giáo Hoàng lúc 12 giờ đêm... </w:t>
      </w:r>
      <w:r w:rsidRPr="00137F35">
        <w:rPr>
          <w:rFonts w:ascii="Helvetica" w:eastAsia="Times New Roman" w:hAnsi="Helvetica" w:cs="Helvetica"/>
          <w:color w:val="000000"/>
          <w:sz w:val="24"/>
          <w:szCs w:val="24"/>
        </w:rPr>
        <w:t> Tôi ngạc nhiên quá hỏi tiếp: </w:t>
      </w:r>
      <w:r w:rsidRPr="00137F35">
        <w:rPr>
          <w:rFonts w:ascii="Helvetica" w:eastAsia="Times New Roman" w:hAnsi="Helvetica" w:cs="Helvetica"/>
          <w:i/>
          <w:iCs/>
          <w:color w:val="000000"/>
          <w:sz w:val="24"/>
          <w:szCs w:val="24"/>
        </w:rPr>
        <w:t xml:space="preserve">Vậy ngài đi đâu? </w:t>
      </w:r>
      <w:proofErr w:type="gramStart"/>
      <w:r w:rsidRPr="00137F35">
        <w:rPr>
          <w:rFonts w:ascii="Helvetica" w:eastAsia="Times New Roman" w:hAnsi="Helvetica" w:cs="Helvetica"/>
          <w:i/>
          <w:iCs/>
          <w:color w:val="000000"/>
          <w:sz w:val="24"/>
          <w:szCs w:val="24"/>
        </w:rPr>
        <w:t>– Thưa đi Nhà Thờ?</w:t>
      </w:r>
      <w:proofErr w:type="gramEnd"/>
      <w:r w:rsidRPr="00137F35">
        <w:rPr>
          <w:rFonts w:ascii="Helvetica" w:eastAsia="Times New Roman" w:hAnsi="Helvetica" w:cs="Helvetica"/>
          <w:i/>
          <w:iCs/>
          <w:color w:val="000000"/>
          <w:sz w:val="24"/>
          <w:szCs w:val="24"/>
        </w:rPr>
        <w:t xml:space="preserve">  </w:t>
      </w:r>
      <w:r w:rsidRPr="00137F35">
        <w:rPr>
          <w:rFonts w:ascii="Helvetica" w:eastAsia="Times New Roman" w:hAnsi="Helvetica" w:cs="Helvetica"/>
          <w:color w:val="000000"/>
          <w:sz w:val="24"/>
          <w:szCs w:val="24"/>
        </w:rPr>
        <w:t>Tôi kinh ngạc hỏi lại: </w:t>
      </w:r>
      <w:r w:rsidRPr="00137F35">
        <w:rPr>
          <w:rFonts w:ascii="Helvetica" w:eastAsia="Times New Roman" w:hAnsi="Helvetica" w:cs="Helvetica"/>
          <w:i/>
          <w:iCs/>
          <w:color w:val="000000"/>
          <w:sz w:val="24"/>
          <w:szCs w:val="24"/>
        </w:rPr>
        <w:t>Ngài đi Nhà Thờ lúc 12 giờ đêm? – Dạ đúng, ngài đi lúc 12 giờ đêm. – Vậy ngài có về phòng không? – Dạ không!  Ngài có dặn con rằng: Sáng mai, nếu Đức Sứ Thần Tòa Thánh đến tìm cha, thì nói ngài vô Nhà Thờ, cha đợi ngài đồng tế!  </w:t>
      </w:r>
      <w:r w:rsidRPr="00137F35">
        <w:rPr>
          <w:rFonts w:ascii="Helvetica" w:eastAsia="Times New Roman" w:hAnsi="Helvetica" w:cs="Helvetica"/>
          <w:color w:val="000000"/>
          <w:sz w:val="24"/>
          <w:szCs w:val="24"/>
        </w:rPr>
        <w:t>Đức Sứ Thần Tòa Thánh nói với Đức Hồng Y Thuận: </w:t>
      </w:r>
      <w:r w:rsidRPr="00137F35">
        <w:rPr>
          <w:rFonts w:ascii="Helvetica" w:eastAsia="Times New Roman" w:hAnsi="Helvetica" w:cs="Helvetica"/>
          <w:i/>
          <w:iCs/>
          <w:color w:val="000000"/>
          <w:sz w:val="24"/>
          <w:szCs w:val="24"/>
        </w:rPr>
        <w:t xml:space="preserve">Mình mệt như vậy, mà Đức Giáo Hoàng thì thức cả đêm!  </w:t>
      </w:r>
      <w:proofErr w:type="gramStart"/>
      <w:r w:rsidRPr="00137F35">
        <w:rPr>
          <w:rFonts w:ascii="Helvetica" w:eastAsia="Times New Roman" w:hAnsi="Helvetica" w:cs="Helvetica"/>
          <w:i/>
          <w:iCs/>
          <w:color w:val="000000"/>
          <w:sz w:val="24"/>
          <w:szCs w:val="24"/>
        </w:rPr>
        <w:t>Lại vào Nhà Thờ ở với Chúa cả đêm.</w:t>
      </w:r>
      <w:proofErr w:type="gramEnd"/>
      <w:r w:rsidRPr="00137F35">
        <w:rPr>
          <w:rFonts w:ascii="Helvetica" w:eastAsia="Times New Roman" w:hAnsi="Helvetica" w:cs="Helvetica"/>
          <w:color w:val="000000"/>
          <w:sz w:val="24"/>
          <w:szCs w:val="24"/>
        </w:rPr>
        <w:t>  Và Đức Hồng Y Thuận kết luận: </w:t>
      </w:r>
      <w:r w:rsidRPr="00137F35">
        <w:rPr>
          <w:rFonts w:ascii="Helvetica" w:eastAsia="Times New Roman" w:hAnsi="Helvetica" w:cs="Helvetica"/>
          <w:i/>
          <w:iCs/>
          <w:color w:val="000000"/>
          <w:sz w:val="24"/>
          <w:szCs w:val="24"/>
        </w:rPr>
        <w:t>Đối với Đức Thánh Cha, cầu nguyện như thế là chuyện bình thường… </w:t>
      </w:r>
      <w:proofErr w:type="gramStart"/>
      <w:r w:rsidRPr="00137F35">
        <w:rPr>
          <w:rFonts w:ascii="Helvetica" w:eastAsia="Times New Roman" w:hAnsi="Helvetica" w:cs="Helvetica"/>
          <w:color w:val="000000"/>
          <w:sz w:val="24"/>
          <w:szCs w:val="24"/>
        </w:rPr>
        <w:t>(Chứng từ của Hồng Y Fx. Nguyễn Văn Thuận).</w:t>
      </w:r>
      <w:proofErr w:type="gramEnd"/>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xml:space="preserve">Tin Mừng </w:t>
      </w:r>
      <w:proofErr w:type="gramStart"/>
      <w:r w:rsidRPr="00137F35">
        <w:rPr>
          <w:rFonts w:ascii="Helvetica" w:eastAsia="Times New Roman" w:hAnsi="Helvetica" w:cs="Helvetica"/>
          <w:color w:val="000000"/>
          <w:sz w:val="24"/>
          <w:szCs w:val="24"/>
        </w:rPr>
        <w:t>theo</w:t>
      </w:r>
      <w:proofErr w:type="gramEnd"/>
      <w:r w:rsidRPr="00137F35">
        <w:rPr>
          <w:rFonts w:ascii="Helvetica" w:eastAsia="Times New Roman" w:hAnsi="Helvetica" w:cs="Helvetica"/>
          <w:color w:val="000000"/>
          <w:sz w:val="24"/>
          <w:szCs w:val="24"/>
        </w:rPr>
        <w:t xml:space="preserve"> Thánh Luca, “</w:t>
      </w:r>
      <w:r w:rsidRPr="00137F35">
        <w:rPr>
          <w:rFonts w:ascii="Helvetica" w:eastAsia="Times New Roman" w:hAnsi="Helvetica" w:cs="Helvetica"/>
          <w:i/>
          <w:iCs/>
          <w:color w:val="000000"/>
          <w:sz w:val="24"/>
          <w:szCs w:val="24"/>
        </w:rPr>
        <w:t>Đức Giêsu phán cùng các môn đệ một dụ ngôn, dạy các ông phải cầu nguyện luôn, đừng ngã lòng.” </w:t>
      </w:r>
      <w:r w:rsidRPr="00137F35">
        <w:rPr>
          <w:rFonts w:ascii="Helvetica" w:eastAsia="Times New Roman" w:hAnsi="Helvetica" w:cs="Helvetica"/>
          <w:color w:val="000000"/>
          <w:sz w:val="24"/>
          <w:szCs w:val="24"/>
        </w:rPr>
        <w:t> </w:t>
      </w:r>
      <w:proofErr w:type="gramStart"/>
      <w:r w:rsidRPr="00137F35">
        <w:rPr>
          <w:rFonts w:ascii="Helvetica" w:eastAsia="Times New Roman" w:hAnsi="Helvetica" w:cs="Helvetica"/>
          <w:color w:val="000000"/>
          <w:sz w:val="24"/>
          <w:szCs w:val="24"/>
        </w:rPr>
        <w:t>Cần kiên nhẫn cầu nguyện, tận tình như bà goá nọ, cứ mãi nài van ông thẩm phán thiếu lòng thương xót, minh oan cho bà.</w:t>
      </w:r>
      <w:proofErr w:type="gramEnd"/>
      <w:r w:rsidRPr="00137F35">
        <w:rPr>
          <w:rFonts w:ascii="Helvetica" w:eastAsia="Times New Roman" w:hAnsi="Helvetica" w:cs="Helvetica"/>
          <w:color w:val="000000"/>
          <w:sz w:val="24"/>
          <w:szCs w:val="24"/>
        </w:rPr>
        <w:t>  Tuy Thiên Chúa luôn tràn đầy Lòng Thương Xót, nhưng tín hữu cầu nguyện cần đúng đắn nhận thức thân phận thụ tạo, tự hạ, luôn bền chí, chuyên tâm, kiên cường, trong Tin Cậy Mến.</w:t>
      </w:r>
    </w:p>
    <w:p w:rsid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086F8C" w:rsidRPr="00137F35" w:rsidRDefault="00086F8C" w:rsidP="00137F35">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b/>
          <w:bCs/>
          <w:color w:val="0000FF"/>
          <w:sz w:val="24"/>
          <w:szCs w:val="24"/>
        </w:rPr>
        <w:lastRenderedPageBreak/>
        <w:t>Thành tín cầu nguyện</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xml:space="preserve">Thánh Giáo Hoàng Gioan Phaolô II thường sấp mình cầu nguyện là tấm gương hạ mình sáng chói cho tất cả Kitô hữu noi </w:t>
      </w:r>
      <w:proofErr w:type="gramStart"/>
      <w:r w:rsidRPr="00137F35">
        <w:rPr>
          <w:rFonts w:ascii="Helvetica" w:eastAsia="Times New Roman" w:hAnsi="Helvetica" w:cs="Helvetica"/>
          <w:color w:val="000000"/>
          <w:sz w:val="24"/>
          <w:szCs w:val="24"/>
        </w:rPr>
        <w:t>theo</w:t>
      </w:r>
      <w:proofErr w:type="gramEnd"/>
      <w:r w:rsidRPr="00137F35">
        <w:rPr>
          <w:rFonts w:ascii="Helvetica" w:eastAsia="Times New Roman" w:hAnsi="Helvetica" w:cs="Helvetica"/>
          <w:color w:val="000000"/>
          <w:sz w:val="24"/>
          <w:szCs w:val="24"/>
        </w:rPr>
        <w:t>.  Tự hạ với lòng tin chân thành, nồng nhiệt, lời cầu nguyện mới xứng đáng dâng lên Thiên Chúa, chứ không phải chỉ khuya môi múa mép, hay tuân thủ nghi thức bên ngoài.  Nếu không, thì thật đáng buồn, khiến Đức Giêsu lại phải trách: </w:t>
      </w:r>
      <w:r w:rsidRPr="00137F35">
        <w:rPr>
          <w:rFonts w:ascii="Helvetica" w:eastAsia="Times New Roman" w:hAnsi="Helvetica" w:cs="Helvetica"/>
          <w:i/>
          <w:iCs/>
          <w:color w:val="000000"/>
          <w:sz w:val="24"/>
          <w:szCs w:val="24"/>
        </w:rPr>
        <w:t>“Ngôn Sứ Isaia thật đã nói rất đúng về các ông là những kẻ đạo đức giả, khi viết rằng: Dân này tôn kính Ta bằng môi bằng miệng, còn lòng chúng thì lại xa Ta”</w:t>
      </w:r>
      <w:r w:rsidRPr="00137F35">
        <w:rPr>
          <w:rFonts w:ascii="Helvetica" w:eastAsia="Times New Roman" w:hAnsi="Helvetica" w:cs="Helvetica"/>
          <w:color w:val="000000"/>
          <w:sz w:val="24"/>
          <w:szCs w:val="24"/>
        </w:rPr>
        <w:t xml:space="preserve"> (Mc 7, </w:t>
      </w:r>
      <w:proofErr w:type="gramStart"/>
      <w:r w:rsidRPr="00137F35">
        <w:rPr>
          <w:rFonts w:ascii="Helvetica" w:eastAsia="Times New Roman" w:hAnsi="Helvetica" w:cs="Helvetica"/>
          <w:color w:val="000000"/>
          <w:sz w:val="24"/>
          <w:szCs w:val="24"/>
        </w:rPr>
        <w:t>6 )</w:t>
      </w:r>
      <w:proofErr w:type="gramEnd"/>
      <w:r w:rsidRPr="00137F35">
        <w:rPr>
          <w:rFonts w:ascii="Helvetica" w:eastAsia="Times New Roman" w:hAnsi="Helvetica" w:cs="Helvetica"/>
          <w:color w:val="000000"/>
          <w:sz w:val="24"/>
          <w:szCs w:val="24"/>
        </w:rPr>
        <w:t>.</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xml:space="preserve">Thành tín là chìa khoá mở vào phòng cầu nguyện, là điều kiện tiên quyết để dâng lên Chúa tất cả tâm tình biết ơn, cảm tạ, chúc tụng, ngợi khen biết bao hồng </w:t>
      </w:r>
      <w:proofErr w:type="gramStart"/>
      <w:r w:rsidRPr="00137F35">
        <w:rPr>
          <w:rFonts w:ascii="Helvetica" w:eastAsia="Times New Roman" w:hAnsi="Helvetica" w:cs="Helvetica"/>
          <w:color w:val="000000"/>
          <w:sz w:val="24"/>
          <w:szCs w:val="24"/>
        </w:rPr>
        <w:t>ân</w:t>
      </w:r>
      <w:proofErr w:type="gramEnd"/>
      <w:r w:rsidRPr="00137F35">
        <w:rPr>
          <w:rFonts w:ascii="Helvetica" w:eastAsia="Times New Roman" w:hAnsi="Helvetica" w:cs="Helvetica"/>
          <w:color w:val="000000"/>
          <w:sz w:val="24"/>
          <w:szCs w:val="24"/>
        </w:rPr>
        <w:t xml:space="preserve"> Chúa, ban tặng cho tất cả mọi loài thụ tạo trong từng giây phút cuộc đời. </w:t>
      </w:r>
      <w:proofErr w:type="gramStart"/>
      <w:r w:rsidRPr="00137F35">
        <w:rPr>
          <w:rFonts w:ascii="Helvetica" w:eastAsia="Times New Roman" w:hAnsi="Helvetica" w:cs="Helvetica"/>
          <w:i/>
          <w:iCs/>
          <w:color w:val="000000"/>
          <w:sz w:val="24"/>
          <w:szCs w:val="24"/>
        </w:rPr>
        <w:t>“</w:t>
      </w:r>
      <w:r w:rsidRPr="00137F35">
        <w:rPr>
          <w:rFonts w:ascii="Helvetica" w:eastAsia="Times New Roman" w:hAnsi="Helvetica" w:cs="Helvetica"/>
          <w:i/>
          <w:iCs/>
          <w:color w:val="000000"/>
          <w:sz w:val="24"/>
          <w:szCs w:val="24"/>
          <w:lang w:val="vi-VN"/>
        </w:rPr>
        <w:t>Tất cả những gì anh em lấy lòng tin mà xin khi cầu nguyện, thì anh em sẽ được</w:t>
      </w:r>
      <w:r w:rsidRPr="00137F35">
        <w:rPr>
          <w:rFonts w:ascii="Helvetica" w:eastAsia="Times New Roman" w:hAnsi="Helvetica" w:cs="Helvetica"/>
          <w:i/>
          <w:iCs/>
          <w:color w:val="000000"/>
          <w:sz w:val="24"/>
          <w:szCs w:val="24"/>
        </w:rPr>
        <w:t>”</w:t>
      </w:r>
      <w:r w:rsidRPr="00137F35">
        <w:rPr>
          <w:rFonts w:ascii="Helvetica" w:eastAsia="Times New Roman" w:hAnsi="Helvetica" w:cs="Helvetica"/>
          <w:color w:val="000000"/>
          <w:sz w:val="24"/>
          <w:szCs w:val="24"/>
        </w:rPr>
        <w:t> (Mt 21, 22).</w:t>
      </w:r>
      <w:proofErr w:type="gramEnd"/>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pacing w:val="-4"/>
          <w:sz w:val="24"/>
          <w:szCs w:val="24"/>
        </w:rPr>
        <w:t>Thánh Giacôbê Tông Đồ luôn khuyên nhủ tín hữu xác tín mà cầu nguyện:</w:t>
      </w:r>
      <w:r w:rsidRPr="00137F35">
        <w:rPr>
          <w:rFonts w:ascii="Helvetica" w:eastAsia="Times New Roman" w:hAnsi="Helvetica" w:cs="Helvetica"/>
          <w:i/>
          <w:iCs/>
          <w:color w:val="000000"/>
          <w:spacing w:val="-4"/>
          <w:sz w:val="24"/>
          <w:szCs w:val="24"/>
        </w:rPr>
        <w:t> “Nhưng người ấy phải cầu xin với lòng tin không chút do dự, vì kẻ do dự thì giống như sóng biển bị gió đẩy lên vật xuống”</w:t>
      </w:r>
      <w:r w:rsidRPr="00137F35">
        <w:rPr>
          <w:rFonts w:ascii="Helvetica" w:eastAsia="Times New Roman" w:hAnsi="Helvetica" w:cs="Helvetica"/>
          <w:color w:val="000000"/>
          <w:spacing w:val="-4"/>
          <w:sz w:val="24"/>
          <w:szCs w:val="24"/>
        </w:rPr>
        <w:t> (Gc 1, 6).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pacing w:val="-4"/>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b/>
          <w:bCs/>
          <w:color w:val="0000FF"/>
          <w:sz w:val="24"/>
          <w:szCs w:val="24"/>
        </w:rPr>
        <w:t>Kính mến cầu nguyện</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proofErr w:type="gramStart"/>
      <w:r w:rsidRPr="00137F35">
        <w:rPr>
          <w:rFonts w:ascii="Helvetica" w:eastAsia="Times New Roman" w:hAnsi="Helvetica" w:cs="Helvetica"/>
          <w:i/>
          <w:iCs/>
          <w:color w:val="000000"/>
          <w:sz w:val="24"/>
          <w:szCs w:val="24"/>
        </w:rPr>
        <w:t>“Thiên Chúa là Tình Yêu”</w:t>
      </w:r>
      <w:r w:rsidRPr="00137F35">
        <w:rPr>
          <w:rFonts w:ascii="Helvetica" w:eastAsia="Times New Roman" w:hAnsi="Helvetica" w:cs="Helvetica"/>
          <w:color w:val="000000"/>
          <w:sz w:val="24"/>
          <w:szCs w:val="24"/>
        </w:rPr>
        <w:t> (1Ga 4, 6 và 16), nên cầu nguyện còn là cuộc gặp gỡ nóng bỏng lòng mến của người con với Cha nhân từ.</w:t>
      </w:r>
      <w:proofErr w:type="gramEnd"/>
      <w:r w:rsidRPr="00137F35">
        <w:rPr>
          <w:rFonts w:ascii="Helvetica" w:eastAsia="Times New Roman" w:hAnsi="Helvetica" w:cs="Helvetica"/>
          <w:color w:val="000000"/>
          <w:sz w:val="24"/>
          <w:szCs w:val="24"/>
        </w:rPr>
        <w:t>  Ngài không bao giờ từ chối điều gì có lợi ích cho phần rỗi con cái.  </w:t>
      </w:r>
      <w:r w:rsidRPr="00137F35">
        <w:rPr>
          <w:rFonts w:ascii="Helvetica" w:eastAsia="Times New Roman" w:hAnsi="Helvetica" w:cs="Helvetica"/>
          <w:i/>
          <w:iCs/>
          <w:color w:val="000000"/>
          <w:sz w:val="24"/>
          <w:szCs w:val="24"/>
        </w:rPr>
        <w:t>"Người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 </w:t>
      </w:r>
      <w:r w:rsidRPr="00137F35">
        <w:rPr>
          <w:rFonts w:ascii="Helvetica" w:eastAsia="Times New Roman" w:hAnsi="Helvetica" w:cs="Helvetica"/>
          <w:color w:val="000000"/>
          <w:sz w:val="24"/>
          <w:szCs w:val="24"/>
        </w:rPr>
        <w:t>(Lc 11, 11-13).</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proofErr w:type="gramStart"/>
      <w:r w:rsidRPr="00137F35">
        <w:rPr>
          <w:rFonts w:ascii="Helvetica" w:eastAsia="Times New Roman" w:hAnsi="Helvetica" w:cs="Helvetica"/>
          <w:color w:val="000000"/>
          <w:spacing w:val="-2"/>
          <w:sz w:val="24"/>
          <w:szCs w:val="24"/>
        </w:rPr>
        <w:t>Kính mến Chúa qua việc lắng nghe, vâng phục tuân giữ Lời Chúa thực thi Thánh Ý.</w:t>
      </w:r>
      <w:proofErr w:type="gramEnd"/>
      <w:r w:rsidRPr="00137F35">
        <w:rPr>
          <w:rFonts w:ascii="Helvetica" w:eastAsia="Times New Roman" w:hAnsi="Helvetica" w:cs="Helvetica"/>
          <w:color w:val="000000"/>
          <w:spacing w:val="-2"/>
          <w:sz w:val="24"/>
          <w:szCs w:val="24"/>
        </w:rPr>
        <w:t>  </w:t>
      </w:r>
      <w:proofErr w:type="gramStart"/>
      <w:r w:rsidRPr="00137F35">
        <w:rPr>
          <w:rFonts w:ascii="Helvetica" w:eastAsia="Times New Roman" w:hAnsi="Helvetica" w:cs="Helvetica"/>
          <w:i/>
          <w:iCs/>
          <w:color w:val="000000"/>
          <w:spacing w:val="-2"/>
          <w:sz w:val="24"/>
          <w:szCs w:val="24"/>
        </w:rPr>
        <w:t>“Ai yêu mến Thầy, thì sẽ giữ lời Thầy” </w:t>
      </w:r>
      <w:r w:rsidRPr="00137F35">
        <w:rPr>
          <w:rFonts w:ascii="Helvetica" w:eastAsia="Times New Roman" w:hAnsi="Helvetica" w:cs="Helvetica"/>
          <w:color w:val="000000"/>
          <w:spacing w:val="-2"/>
          <w:sz w:val="24"/>
          <w:szCs w:val="24"/>
        </w:rPr>
        <w:t>(Ga 14, 23).</w:t>
      </w:r>
      <w:proofErr w:type="gramEnd"/>
      <w:r w:rsidRPr="00137F35">
        <w:rPr>
          <w:rFonts w:ascii="Helvetica" w:eastAsia="Times New Roman" w:hAnsi="Helvetica" w:cs="Helvetica"/>
          <w:color w:val="000000"/>
          <w:spacing w:val="-2"/>
          <w:sz w:val="24"/>
          <w:szCs w:val="24"/>
        </w:rPr>
        <w:t xml:space="preserve">  </w:t>
      </w:r>
      <w:proofErr w:type="gramStart"/>
      <w:r w:rsidRPr="00137F35">
        <w:rPr>
          <w:rFonts w:ascii="Helvetica" w:eastAsia="Times New Roman" w:hAnsi="Helvetica" w:cs="Helvetica"/>
          <w:color w:val="000000"/>
          <w:spacing w:val="-2"/>
          <w:sz w:val="24"/>
          <w:szCs w:val="24"/>
        </w:rPr>
        <w:t>Lời Đức Giêsu hằng mời gọi luôn tỉnh thức và cầu nguyên, hầu được cứu rỗi.</w:t>
      </w:r>
      <w:proofErr w:type="gramEnd"/>
      <w:r w:rsidRPr="00137F35">
        <w:rPr>
          <w:rFonts w:ascii="Helvetica" w:eastAsia="Times New Roman" w:hAnsi="Helvetica" w:cs="Helvetica"/>
          <w:color w:val="000000"/>
          <w:spacing w:val="-2"/>
          <w:sz w:val="24"/>
          <w:szCs w:val="24"/>
        </w:rPr>
        <w:t xml:space="preserve">  </w:t>
      </w:r>
      <w:proofErr w:type="gramStart"/>
      <w:r w:rsidRPr="00137F35">
        <w:rPr>
          <w:rFonts w:ascii="Helvetica" w:eastAsia="Times New Roman" w:hAnsi="Helvetica" w:cs="Helvetica"/>
          <w:i/>
          <w:iCs/>
          <w:color w:val="000000"/>
          <w:spacing w:val="-2"/>
          <w:sz w:val="24"/>
          <w:szCs w:val="24"/>
        </w:rPr>
        <w:t>“Hãy tỉnh thức luôn, cầu nguyện xin cho sức tránh thoát mọi điều sắp xảy đến, và được đứng vững trước mặt Con người".</w:t>
      </w:r>
      <w:proofErr w:type="gramEnd"/>
      <w:r w:rsidRPr="00137F35">
        <w:rPr>
          <w:rFonts w:ascii="Helvetica" w:eastAsia="Times New Roman" w:hAnsi="Helvetica" w:cs="Helvetica"/>
          <w:color w:val="000000"/>
          <w:spacing w:val="-2"/>
          <w:sz w:val="24"/>
          <w:szCs w:val="24"/>
        </w:rPr>
        <w:t> </w:t>
      </w:r>
      <w:proofErr w:type="gramStart"/>
      <w:r w:rsidRPr="00137F35">
        <w:rPr>
          <w:rFonts w:ascii="Helvetica" w:eastAsia="Times New Roman" w:hAnsi="Helvetica" w:cs="Helvetica"/>
          <w:color w:val="000000"/>
          <w:spacing w:val="-2"/>
          <w:sz w:val="24"/>
          <w:szCs w:val="24"/>
        </w:rPr>
        <w:t>(Lc 21, 36).</w:t>
      </w:r>
      <w:proofErr w:type="gramEnd"/>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pacing w:val="-2"/>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b/>
          <w:bCs/>
          <w:color w:val="0000FF"/>
          <w:sz w:val="24"/>
          <w:szCs w:val="24"/>
        </w:rPr>
        <w:t>Trông cậy cầu nguyện</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xml:space="preserve">Cứ bền tâm vững chí, hoàn toàn phó thác, cậy trông vào quyền năng vô biên của Chúa, người Kitô hữu sẽ không phải chịu thất vọng, không bao giờ về tay trắng.  </w:t>
      </w:r>
      <w:proofErr w:type="gramStart"/>
      <w:r w:rsidRPr="00137F35">
        <w:rPr>
          <w:rFonts w:ascii="Helvetica" w:eastAsia="Times New Roman" w:hAnsi="Helvetica" w:cs="Helvetica"/>
          <w:color w:val="000000"/>
          <w:sz w:val="24"/>
          <w:szCs w:val="24"/>
        </w:rPr>
        <w:t>Cứ kiên trì vững cậy.</w:t>
      </w:r>
      <w:r w:rsidRPr="00137F35">
        <w:rPr>
          <w:rFonts w:ascii="Helvetica" w:eastAsia="Times New Roman" w:hAnsi="Helvetica" w:cs="Helvetica"/>
          <w:i/>
          <w:iCs/>
          <w:color w:val="000000"/>
          <w:sz w:val="24"/>
          <w:szCs w:val="24"/>
        </w:rPr>
        <w:t>"Anh em cứ xin thì sẽ được, cứ tìm thì sẽ thấy, cứ gõ cửa thì sẽ mở cho.</w:t>
      </w:r>
      <w:proofErr w:type="gramEnd"/>
      <w:r w:rsidRPr="00137F35">
        <w:rPr>
          <w:rFonts w:ascii="Helvetica" w:eastAsia="Times New Roman" w:hAnsi="Helvetica" w:cs="Helvetica"/>
          <w:i/>
          <w:iCs/>
          <w:color w:val="000000"/>
          <w:sz w:val="24"/>
          <w:szCs w:val="24"/>
        </w:rPr>
        <w:t xml:space="preserve">  </w:t>
      </w:r>
      <w:proofErr w:type="gramStart"/>
      <w:r w:rsidRPr="00137F35">
        <w:rPr>
          <w:rFonts w:ascii="Helvetica" w:eastAsia="Times New Roman" w:hAnsi="Helvetica" w:cs="Helvetica"/>
          <w:i/>
          <w:iCs/>
          <w:color w:val="000000"/>
          <w:sz w:val="24"/>
          <w:szCs w:val="24"/>
        </w:rPr>
        <w:t>Vì hễ ai xin thì nhận được, ai tìm thì thấy, ai gõ cửa thì sẽ mở cho.</w:t>
      </w:r>
      <w:proofErr w:type="gramEnd"/>
      <w:r w:rsidRPr="00137F35">
        <w:rPr>
          <w:rFonts w:ascii="Helvetica" w:eastAsia="Times New Roman" w:hAnsi="Helvetica" w:cs="Helvetica"/>
          <w:i/>
          <w:iCs/>
          <w:color w:val="000000"/>
          <w:sz w:val="24"/>
          <w:szCs w:val="24"/>
        </w:rPr>
        <w:t> </w:t>
      </w:r>
      <w:r w:rsidRPr="00137F35">
        <w:rPr>
          <w:rFonts w:ascii="Helvetica" w:eastAsia="Times New Roman" w:hAnsi="Helvetica" w:cs="Helvetica"/>
          <w:color w:val="000000"/>
          <w:sz w:val="24"/>
          <w:szCs w:val="24"/>
        </w:rPr>
        <w:t>(Lc 11, 9-10).</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rPr>
        <w:t>Đức Giêsu đã công khai hứa ban cho những ai nhân danh Người mà kêu xin, thì Người sẽ ban cho để Danh Chúa được cả sáng</w:t>
      </w:r>
      <w:r w:rsidRPr="00137F35">
        <w:rPr>
          <w:rFonts w:ascii="Helvetica" w:eastAsia="Times New Roman" w:hAnsi="Helvetica" w:cs="Helvetica"/>
          <w:i/>
          <w:iCs/>
          <w:color w:val="000000"/>
          <w:sz w:val="24"/>
          <w:szCs w:val="24"/>
        </w:rPr>
        <w:t>: “B</w:t>
      </w:r>
      <w:r w:rsidRPr="00137F35">
        <w:rPr>
          <w:rFonts w:ascii="Helvetica" w:eastAsia="Times New Roman" w:hAnsi="Helvetica" w:cs="Helvetica"/>
          <w:i/>
          <w:iCs/>
          <w:color w:val="000000"/>
          <w:sz w:val="24"/>
          <w:szCs w:val="24"/>
          <w:lang w:val="vi-VN"/>
        </w:rPr>
        <w:t>ất cứ điều gì anh em nhân danh Thầy mà xin, thì Thầy sẽ làm, để Chúa Cha được tôn vinh nơi người Con.  Nếu anh em nhân danh Thầy mà xin Thầy điều gì, thì chính Thầy sẽ làm điều đó.”</w:t>
      </w:r>
      <w:r w:rsidRPr="00137F35">
        <w:rPr>
          <w:rFonts w:ascii="Helvetica" w:eastAsia="Times New Roman" w:hAnsi="Helvetica" w:cs="Helvetica"/>
          <w:color w:val="000000"/>
          <w:sz w:val="24"/>
          <w:szCs w:val="24"/>
          <w:lang w:val="vi-VN"/>
        </w:rPr>
        <w:t> (Ga 14, 13-14).</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lang w:val="vi-VN"/>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lang w:val="vi-VN"/>
        </w:rPr>
        <w:t>Dẫu chịu khốn khó, thử thách liên tục, vẫn cứ mãi kiên trì cầu nguyện trong mọi hoàn cảnh, như thánh Phaolô khuyên nhủ tín hữu Roma hãy trung kiên:</w:t>
      </w:r>
      <w:r w:rsidRPr="00137F35">
        <w:rPr>
          <w:rFonts w:ascii="Helvetica" w:eastAsia="Times New Roman" w:hAnsi="Helvetica" w:cs="Helvetica"/>
          <w:i/>
          <w:iCs/>
          <w:color w:val="000000"/>
          <w:sz w:val="24"/>
          <w:szCs w:val="24"/>
          <w:lang w:val="vi-VN"/>
        </w:rPr>
        <w:t xml:space="preserve"> “Hãy vui mừng vì có </w:t>
      </w:r>
      <w:r w:rsidRPr="00137F35">
        <w:rPr>
          <w:rFonts w:ascii="Helvetica" w:eastAsia="Times New Roman" w:hAnsi="Helvetica" w:cs="Helvetica"/>
          <w:i/>
          <w:iCs/>
          <w:color w:val="000000"/>
          <w:sz w:val="24"/>
          <w:szCs w:val="24"/>
          <w:lang w:val="vi-VN"/>
        </w:rPr>
        <w:lastRenderedPageBreak/>
        <w:t>niềm hy vọng, cứ kiên nhẫn lúc gặp gian truân, và chuyên cần cầu nguyện”</w:t>
      </w:r>
      <w:r w:rsidRPr="00137F35">
        <w:rPr>
          <w:rFonts w:ascii="Helvetica" w:eastAsia="Times New Roman" w:hAnsi="Helvetica" w:cs="Helvetica"/>
          <w:color w:val="000000"/>
          <w:sz w:val="24"/>
          <w:szCs w:val="24"/>
          <w:lang w:val="vi-VN"/>
        </w:rPr>
        <w:t> (Rm 12, 12).</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lang w:val="vi-VN"/>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lang w:val="vi-VN"/>
        </w:rPr>
        <w:t>“Chúa dạy đọc kinh để giúp con cầu nguyện, nhưng việc chính là gặp gỡ, nói chuyện giữa Cha và con: </w:t>
      </w:r>
      <w:r w:rsidRPr="00137F35">
        <w:rPr>
          <w:rFonts w:ascii="Helvetica" w:eastAsia="Times New Roman" w:hAnsi="Helvetica" w:cs="Helvetica"/>
          <w:i/>
          <w:iCs/>
          <w:color w:val="000000"/>
          <w:sz w:val="24"/>
          <w:szCs w:val="24"/>
          <w:lang w:val="vi-VN"/>
        </w:rPr>
        <w:t>"Khi con cầu nguyện, đừng lo phải nói gì!  Hãy vào phòng đóng cửa, cầu nguyện với Cha của con cách kín đáo, và Cha con thấy mọi sự, sẽ nghe lời con." </w:t>
      </w:r>
      <w:r w:rsidRPr="00137F35">
        <w:rPr>
          <w:rFonts w:ascii="Helvetica" w:eastAsia="Times New Roman" w:hAnsi="Helvetica" w:cs="Helvetica"/>
          <w:color w:val="000000"/>
          <w:sz w:val="24"/>
          <w:szCs w:val="24"/>
          <w:lang w:val="vi-VN"/>
        </w:rPr>
        <w:t> Không cần hình thức, chỉ cần tâm tình phụ tử” (Đường Hy Vọng, số 127).</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color w:val="000000"/>
          <w:sz w:val="24"/>
          <w:szCs w:val="24"/>
          <w:lang w:val="vi-VN"/>
        </w:rPr>
        <w:t> </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i/>
          <w:iCs/>
          <w:color w:val="000000"/>
          <w:spacing w:val="-2"/>
          <w:sz w:val="24"/>
          <w:szCs w:val="24"/>
          <w:lang w:val="vi-VN"/>
        </w:rPr>
        <w:t>Lạy Chúa Giêsu, xin ban cho chúng con lửa mến nồng nhiệt, niềm tin chân thành, lòng cậy vững bền, để chứng con luôn khao khát tìm đến với Chúa tâm sự, qua cầu nguyện liên lỉ suốt đời.</w:t>
      </w:r>
      <w:r w:rsidRPr="00137F35">
        <w:rPr>
          <w:rFonts w:ascii="Helvetica" w:eastAsia="Times New Roman" w:hAnsi="Helvetica" w:cs="Helvetica"/>
          <w:i/>
          <w:iCs/>
          <w:color w:val="000000"/>
          <w:spacing w:val="-2"/>
          <w:sz w:val="24"/>
          <w:szCs w:val="24"/>
        </w:rPr>
        <w:t>  </w:t>
      </w:r>
      <w:r w:rsidRPr="00137F35">
        <w:rPr>
          <w:rFonts w:ascii="Helvetica" w:eastAsia="Times New Roman" w:hAnsi="Helvetica" w:cs="Helvetica"/>
          <w:i/>
          <w:iCs/>
          <w:color w:val="000000"/>
          <w:sz w:val="24"/>
          <w:szCs w:val="24"/>
          <w:lang w:val="vi-VN"/>
        </w:rPr>
        <w:t>Khấn xin Mẹ dạy chúng con siêng năng cầu nguyện, để chúng con biết lắng nghe Lời Chúa, quyết tâm thực hành Thánh Ý, cũng như dâng lên Chúa tất cả niềm vui, nỗi buồn, thành công, lẫn thất bại, để được Chúa yêu thương an ủi, che chở và cứu độ.  Amen!</w:t>
      </w:r>
    </w:p>
    <w:p w:rsidR="00137F35" w:rsidRPr="00137F35" w:rsidRDefault="00137F35" w:rsidP="00137F35">
      <w:pPr>
        <w:shd w:val="clear" w:color="auto" w:fill="FFFFFF"/>
        <w:spacing w:after="0" w:line="240" w:lineRule="auto"/>
        <w:rPr>
          <w:rFonts w:ascii="Helvetica" w:eastAsia="Times New Roman" w:hAnsi="Helvetica" w:cs="Helvetica"/>
          <w:color w:val="000000"/>
          <w:sz w:val="24"/>
          <w:szCs w:val="24"/>
        </w:rPr>
      </w:pPr>
      <w:r w:rsidRPr="00137F35">
        <w:rPr>
          <w:rFonts w:ascii="Helvetica" w:eastAsia="Times New Roman" w:hAnsi="Helvetica" w:cs="Helvetica"/>
          <w:i/>
          <w:iCs/>
          <w:color w:val="993366"/>
          <w:sz w:val="24"/>
          <w:szCs w:val="24"/>
          <w:lang w:val="vi-VN"/>
        </w:rPr>
        <w:t> </w:t>
      </w:r>
    </w:p>
    <w:p w:rsidR="004C1189" w:rsidRDefault="00137F35" w:rsidP="007E6E1E">
      <w:pPr>
        <w:shd w:val="clear" w:color="auto" w:fill="FFFFFF"/>
        <w:spacing w:after="0" w:line="240" w:lineRule="auto"/>
      </w:pPr>
      <w:r w:rsidRPr="00137F35">
        <w:rPr>
          <w:rFonts w:ascii="Helvetica" w:eastAsia="Times New Roman" w:hAnsi="Helvetica" w:cs="Helvetica"/>
          <w:color w:val="000000"/>
          <w:sz w:val="24"/>
          <w:szCs w:val="24"/>
          <w:lang w:val="vi-VN"/>
        </w:rPr>
        <w:t>AM. TRẦN BÌNH AN</w:t>
      </w:r>
      <w:bookmarkEnd w:id="0"/>
    </w:p>
    <w:sectPr w:rsidR="004C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35"/>
    <w:rsid w:val="00086F8C"/>
    <w:rsid w:val="00137F35"/>
    <w:rsid w:val="004C1189"/>
    <w:rsid w:val="007E6E1E"/>
    <w:rsid w:val="0095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1028">
      <w:bodyDiv w:val="1"/>
      <w:marLeft w:val="0"/>
      <w:marRight w:val="0"/>
      <w:marTop w:val="0"/>
      <w:marBottom w:val="0"/>
      <w:divBdr>
        <w:top w:val="none" w:sz="0" w:space="0" w:color="auto"/>
        <w:left w:val="none" w:sz="0" w:space="0" w:color="auto"/>
        <w:bottom w:val="none" w:sz="0" w:space="0" w:color="auto"/>
        <w:right w:val="none" w:sz="0" w:space="0" w:color="auto"/>
      </w:divBdr>
      <w:divsChild>
        <w:div w:id="191692968">
          <w:marLeft w:val="0"/>
          <w:marRight w:val="0"/>
          <w:marTop w:val="0"/>
          <w:marBottom w:val="0"/>
          <w:divBdr>
            <w:top w:val="none" w:sz="0" w:space="0" w:color="auto"/>
            <w:left w:val="none" w:sz="0" w:space="0" w:color="auto"/>
            <w:bottom w:val="none" w:sz="0" w:space="0" w:color="auto"/>
            <w:right w:val="none" w:sz="0" w:space="0" w:color="auto"/>
          </w:divBdr>
        </w:div>
        <w:div w:id="1160268944">
          <w:marLeft w:val="0"/>
          <w:marRight w:val="0"/>
          <w:marTop w:val="0"/>
          <w:marBottom w:val="0"/>
          <w:divBdr>
            <w:top w:val="none" w:sz="0" w:space="0" w:color="auto"/>
            <w:left w:val="none" w:sz="0" w:space="0" w:color="auto"/>
            <w:bottom w:val="none" w:sz="0" w:space="0" w:color="auto"/>
            <w:right w:val="none" w:sz="0" w:space="0" w:color="auto"/>
          </w:divBdr>
        </w:div>
        <w:div w:id="1331637713">
          <w:marLeft w:val="0"/>
          <w:marRight w:val="0"/>
          <w:marTop w:val="0"/>
          <w:marBottom w:val="0"/>
          <w:divBdr>
            <w:top w:val="none" w:sz="0" w:space="0" w:color="auto"/>
            <w:left w:val="none" w:sz="0" w:space="0" w:color="auto"/>
            <w:bottom w:val="none" w:sz="0" w:space="0" w:color="auto"/>
            <w:right w:val="none" w:sz="0" w:space="0" w:color="auto"/>
          </w:divBdr>
        </w:div>
        <w:div w:id="1193617718">
          <w:marLeft w:val="0"/>
          <w:marRight w:val="0"/>
          <w:marTop w:val="0"/>
          <w:marBottom w:val="0"/>
          <w:divBdr>
            <w:top w:val="none" w:sz="0" w:space="0" w:color="auto"/>
            <w:left w:val="none" w:sz="0" w:space="0" w:color="auto"/>
            <w:bottom w:val="none" w:sz="0" w:space="0" w:color="auto"/>
            <w:right w:val="none" w:sz="0" w:space="0" w:color="auto"/>
          </w:divBdr>
        </w:div>
        <w:div w:id="177276250">
          <w:marLeft w:val="0"/>
          <w:marRight w:val="0"/>
          <w:marTop w:val="0"/>
          <w:marBottom w:val="0"/>
          <w:divBdr>
            <w:top w:val="none" w:sz="0" w:space="0" w:color="auto"/>
            <w:left w:val="none" w:sz="0" w:space="0" w:color="auto"/>
            <w:bottom w:val="none" w:sz="0" w:space="0" w:color="auto"/>
            <w:right w:val="none" w:sz="0" w:space="0" w:color="auto"/>
          </w:divBdr>
        </w:div>
        <w:div w:id="1347515019">
          <w:marLeft w:val="0"/>
          <w:marRight w:val="0"/>
          <w:marTop w:val="0"/>
          <w:marBottom w:val="0"/>
          <w:divBdr>
            <w:top w:val="none" w:sz="0" w:space="0" w:color="auto"/>
            <w:left w:val="none" w:sz="0" w:space="0" w:color="auto"/>
            <w:bottom w:val="none" w:sz="0" w:space="0" w:color="auto"/>
            <w:right w:val="none" w:sz="0" w:space="0" w:color="auto"/>
          </w:divBdr>
        </w:div>
        <w:div w:id="1817599212">
          <w:marLeft w:val="0"/>
          <w:marRight w:val="0"/>
          <w:marTop w:val="0"/>
          <w:marBottom w:val="0"/>
          <w:divBdr>
            <w:top w:val="none" w:sz="0" w:space="0" w:color="auto"/>
            <w:left w:val="none" w:sz="0" w:space="0" w:color="auto"/>
            <w:bottom w:val="none" w:sz="0" w:space="0" w:color="auto"/>
            <w:right w:val="none" w:sz="0" w:space="0" w:color="auto"/>
          </w:divBdr>
        </w:div>
        <w:div w:id="1621641396">
          <w:marLeft w:val="0"/>
          <w:marRight w:val="0"/>
          <w:marTop w:val="0"/>
          <w:marBottom w:val="0"/>
          <w:divBdr>
            <w:top w:val="none" w:sz="0" w:space="0" w:color="auto"/>
            <w:left w:val="none" w:sz="0" w:space="0" w:color="auto"/>
            <w:bottom w:val="none" w:sz="0" w:space="0" w:color="auto"/>
            <w:right w:val="none" w:sz="0" w:space="0" w:color="auto"/>
          </w:divBdr>
        </w:div>
        <w:div w:id="1028334670">
          <w:marLeft w:val="0"/>
          <w:marRight w:val="0"/>
          <w:marTop w:val="0"/>
          <w:marBottom w:val="0"/>
          <w:divBdr>
            <w:top w:val="none" w:sz="0" w:space="0" w:color="auto"/>
            <w:left w:val="none" w:sz="0" w:space="0" w:color="auto"/>
            <w:bottom w:val="none" w:sz="0" w:space="0" w:color="auto"/>
            <w:right w:val="none" w:sz="0" w:space="0" w:color="auto"/>
          </w:divBdr>
        </w:div>
        <w:div w:id="1613705121">
          <w:marLeft w:val="0"/>
          <w:marRight w:val="0"/>
          <w:marTop w:val="0"/>
          <w:marBottom w:val="0"/>
          <w:divBdr>
            <w:top w:val="none" w:sz="0" w:space="0" w:color="auto"/>
            <w:left w:val="none" w:sz="0" w:space="0" w:color="auto"/>
            <w:bottom w:val="none" w:sz="0" w:space="0" w:color="auto"/>
            <w:right w:val="none" w:sz="0" w:space="0" w:color="auto"/>
          </w:divBdr>
        </w:div>
        <w:div w:id="1087579647">
          <w:marLeft w:val="0"/>
          <w:marRight w:val="0"/>
          <w:marTop w:val="0"/>
          <w:marBottom w:val="0"/>
          <w:divBdr>
            <w:top w:val="none" w:sz="0" w:space="0" w:color="auto"/>
            <w:left w:val="none" w:sz="0" w:space="0" w:color="auto"/>
            <w:bottom w:val="none" w:sz="0" w:space="0" w:color="auto"/>
            <w:right w:val="none" w:sz="0" w:space="0" w:color="auto"/>
          </w:divBdr>
        </w:div>
        <w:div w:id="693849094">
          <w:marLeft w:val="0"/>
          <w:marRight w:val="0"/>
          <w:marTop w:val="0"/>
          <w:marBottom w:val="0"/>
          <w:divBdr>
            <w:top w:val="none" w:sz="0" w:space="0" w:color="auto"/>
            <w:left w:val="none" w:sz="0" w:space="0" w:color="auto"/>
            <w:bottom w:val="none" w:sz="0" w:space="0" w:color="auto"/>
            <w:right w:val="none" w:sz="0" w:space="0" w:color="auto"/>
          </w:divBdr>
        </w:div>
        <w:div w:id="716707943">
          <w:marLeft w:val="0"/>
          <w:marRight w:val="0"/>
          <w:marTop w:val="0"/>
          <w:marBottom w:val="0"/>
          <w:divBdr>
            <w:top w:val="none" w:sz="0" w:space="0" w:color="auto"/>
            <w:left w:val="none" w:sz="0" w:space="0" w:color="auto"/>
            <w:bottom w:val="none" w:sz="0" w:space="0" w:color="auto"/>
            <w:right w:val="none" w:sz="0" w:space="0" w:color="auto"/>
          </w:divBdr>
        </w:div>
        <w:div w:id="1230068432">
          <w:marLeft w:val="0"/>
          <w:marRight w:val="0"/>
          <w:marTop w:val="0"/>
          <w:marBottom w:val="0"/>
          <w:divBdr>
            <w:top w:val="none" w:sz="0" w:space="0" w:color="auto"/>
            <w:left w:val="none" w:sz="0" w:space="0" w:color="auto"/>
            <w:bottom w:val="none" w:sz="0" w:space="0" w:color="auto"/>
            <w:right w:val="none" w:sz="0" w:space="0" w:color="auto"/>
          </w:divBdr>
        </w:div>
        <w:div w:id="1954747269">
          <w:marLeft w:val="0"/>
          <w:marRight w:val="0"/>
          <w:marTop w:val="0"/>
          <w:marBottom w:val="0"/>
          <w:divBdr>
            <w:top w:val="none" w:sz="0" w:space="0" w:color="auto"/>
            <w:left w:val="none" w:sz="0" w:space="0" w:color="auto"/>
            <w:bottom w:val="none" w:sz="0" w:space="0" w:color="auto"/>
            <w:right w:val="none" w:sz="0" w:space="0" w:color="auto"/>
          </w:divBdr>
        </w:div>
        <w:div w:id="1479030652">
          <w:marLeft w:val="0"/>
          <w:marRight w:val="0"/>
          <w:marTop w:val="0"/>
          <w:marBottom w:val="0"/>
          <w:divBdr>
            <w:top w:val="none" w:sz="0" w:space="0" w:color="auto"/>
            <w:left w:val="none" w:sz="0" w:space="0" w:color="auto"/>
            <w:bottom w:val="none" w:sz="0" w:space="0" w:color="auto"/>
            <w:right w:val="none" w:sz="0" w:space="0" w:color="auto"/>
          </w:divBdr>
        </w:div>
        <w:div w:id="804472284">
          <w:marLeft w:val="0"/>
          <w:marRight w:val="0"/>
          <w:marTop w:val="0"/>
          <w:marBottom w:val="0"/>
          <w:divBdr>
            <w:top w:val="none" w:sz="0" w:space="0" w:color="auto"/>
            <w:left w:val="none" w:sz="0" w:space="0" w:color="auto"/>
            <w:bottom w:val="none" w:sz="0" w:space="0" w:color="auto"/>
            <w:right w:val="none" w:sz="0" w:space="0" w:color="auto"/>
          </w:divBdr>
        </w:div>
        <w:div w:id="685985889">
          <w:marLeft w:val="0"/>
          <w:marRight w:val="0"/>
          <w:marTop w:val="0"/>
          <w:marBottom w:val="0"/>
          <w:divBdr>
            <w:top w:val="none" w:sz="0" w:space="0" w:color="auto"/>
            <w:left w:val="none" w:sz="0" w:space="0" w:color="auto"/>
            <w:bottom w:val="none" w:sz="0" w:space="0" w:color="auto"/>
            <w:right w:val="none" w:sz="0" w:space="0" w:color="auto"/>
          </w:divBdr>
        </w:div>
        <w:div w:id="1181161118">
          <w:marLeft w:val="0"/>
          <w:marRight w:val="0"/>
          <w:marTop w:val="0"/>
          <w:marBottom w:val="0"/>
          <w:divBdr>
            <w:top w:val="none" w:sz="0" w:space="0" w:color="auto"/>
            <w:left w:val="none" w:sz="0" w:space="0" w:color="auto"/>
            <w:bottom w:val="none" w:sz="0" w:space="0" w:color="auto"/>
            <w:right w:val="none" w:sz="0" w:space="0" w:color="auto"/>
          </w:divBdr>
        </w:div>
        <w:div w:id="902788252">
          <w:marLeft w:val="0"/>
          <w:marRight w:val="0"/>
          <w:marTop w:val="0"/>
          <w:marBottom w:val="0"/>
          <w:divBdr>
            <w:top w:val="none" w:sz="0" w:space="0" w:color="auto"/>
            <w:left w:val="none" w:sz="0" w:space="0" w:color="auto"/>
            <w:bottom w:val="none" w:sz="0" w:space="0" w:color="auto"/>
            <w:right w:val="none" w:sz="0" w:space="0" w:color="auto"/>
          </w:divBdr>
        </w:div>
        <w:div w:id="520554199">
          <w:marLeft w:val="0"/>
          <w:marRight w:val="0"/>
          <w:marTop w:val="0"/>
          <w:marBottom w:val="0"/>
          <w:divBdr>
            <w:top w:val="none" w:sz="0" w:space="0" w:color="auto"/>
            <w:left w:val="none" w:sz="0" w:space="0" w:color="auto"/>
            <w:bottom w:val="none" w:sz="0" w:space="0" w:color="auto"/>
            <w:right w:val="none" w:sz="0" w:space="0" w:color="auto"/>
          </w:divBdr>
        </w:div>
        <w:div w:id="2050714350">
          <w:marLeft w:val="0"/>
          <w:marRight w:val="0"/>
          <w:marTop w:val="0"/>
          <w:marBottom w:val="0"/>
          <w:divBdr>
            <w:top w:val="none" w:sz="0" w:space="0" w:color="auto"/>
            <w:left w:val="none" w:sz="0" w:space="0" w:color="auto"/>
            <w:bottom w:val="none" w:sz="0" w:space="0" w:color="auto"/>
            <w:right w:val="none" w:sz="0" w:space="0" w:color="auto"/>
          </w:divBdr>
        </w:div>
        <w:div w:id="1487936761">
          <w:marLeft w:val="0"/>
          <w:marRight w:val="0"/>
          <w:marTop w:val="0"/>
          <w:marBottom w:val="0"/>
          <w:divBdr>
            <w:top w:val="none" w:sz="0" w:space="0" w:color="auto"/>
            <w:left w:val="none" w:sz="0" w:space="0" w:color="auto"/>
            <w:bottom w:val="none" w:sz="0" w:space="0" w:color="auto"/>
            <w:right w:val="none" w:sz="0" w:space="0" w:color="auto"/>
          </w:divBdr>
        </w:div>
        <w:div w:id="87317235">
          <w:marLeft w:val="0"/>
          <w:marRight w:val="0"/>
          <w:marTop w:val="0"/>
          <w:marBottom w:val="0"/>
          <w:divBdr>
            <w:top w:val="none" w:sz="0" w:space="0" w:color="auto"/>
            <w:left w:val="none" w:sz="0" w:space="0" w:color="auto"/>
            <w:bottom w:val="none" w:sz="0" w:space="0" w:color="auto"/>
            <w:right w:val="none" w:sz="0" w:space="0" w:color="auto"/>
          </w:divBdr>
        </w:div>
        <w:div w:id="1013075139">
          <w:marLeft w:val="0"/>
          <w:marRight w:val="0"/>
          <w:marTop w:val="0"/>
          <w:marBottom w:val="0"/>
          <w:divBdr>
            <w:top w:val="none" w:sz="0" w:space="0" w:color="auto"/>
            <w:left w:val="none" w:sz="0" w:space="0" w:color="auto"/>
            <w:bottom w:val="none" w:sz="0" w:space="0" w:color="auto"/>
            <w:right w:val="none" w:sz="0" w:space="0" w:color="auto"/>
          </w:divBdr>
        </w:div>
        <w:div w:id="1629772648">
          <w:marLeft w:val="0"/>
          <w:marRight w:val="0"/>
          <w:marTop w:val="0"/>
          <w:marBottom w:val="0"/>
          <w:divBdr>
            <w:top w:val="none" w:sz="0" w:space="0" w:color="auto"/>
            <w:left w:val="none" w:sz="0" w:space="0" w:color="auto"/>
            <w:bottom w:val="none" w:sz="0" w:space="0" w:color="auto"/>
            <w:right w:val="none" w:sz="0" w:space="0" w:color="auto"/>
          </w:divBdr>
        </w:div>
        <w:div w:id="1221476199">
          <w:marLeft w:val="0"/>
          <w:marRight w:val="0"/>
          <w:marTop w:val="0"/>
          <w:marBottom w:val="0"/>
          <w:divBdr>
            <w:top w:val="none" w:sz="0" w:space="0" w:color="auto"/>
            <w:left w:val="none" w:sz="0" w:space="0" w:color="auto"/>
            <w:bottom w:val="none" w:sz="0" w:space="0" w:color="auto"/>
            <w:right w:val="none" w:sz="0" w:space="0" w:color="auto"/>
          </w:divBdr>
        </w:div>
        <w:div w:id="1867866356">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996907981">
          <w:marLeft w:val="0"/>
          <w:marRight w:val="0"/>
          <w:marTop w:val="0"/>
          <w:marBottom w:val="0"/>
          <w:divBdr>
            <w:top w:val="none" w:sz="0" w:space="0" w:color="auto"/>
            <w:left w:val="none" w:sz="0" w:space="0" w:color="auto"/>
            <w:bottom w:val="none" w:sz="0" w:space="0" w:color="auto"/>
            <w:right w:val="none" w:sz="0" w:space="0" w:color="auto"/>
          </w:divBdr>
        </w:div>
        <w:div w:id="491216433">
          <w:marLeft w:val="0"/>
          <w:marRight w:val="0"/>
          <w:marTop w:val="0"/>
          <w:marBottom w:val="0"/>
          <w:divBdr>
            <w:top w:val="none" w:sz="0" w:space="0" w:color="auto"/>
            <w:left w:val="none" w:sz="0" w:space="0" w:color="auto"/>
            <w:bottom w:val="none" w:sz="0" w:space="0" w:color="auto"/>
            <w:right w:val="none" w:sz="0" w:space="0" w:color="auto"/>
          </w:divBdr>
        </w:div>
        <w:div w:id="400910411">
          <w:marLeft w:val="0"/>
          <w:marRight w:val="0"/>
          <w:marTop w:val="0"/>
          <w:marBottom w:val="0"/>
          <w:divBdr>
            <w:top w:val="none" w:sz="0" w:space="0" w:color="auto"/>
            <w:left w:val="none" w:sz="0" w:space="0" w:color="auto"/>
            <w:bottom w:val="none" w:sz="0" w:space="0" w:color="auto"/>
            <w:right w:val="none" w:sz="0" w:space="0" w:color="auto"/>
          </w:divBdr>
        </w:div>
        <w:div w:id="1021052799">
          <w:marLeft w:val="0"/>
          <w:marRight w:val="0"/>
          <w:marTop w:val="0"/>
          <w:marBottom w:val="0"/>
          <w:divBdr>
            <w:top w:val="none" w:sz="0" w:space="0" w:color="auto"/>
            <w:left w:val="none" w:sz="0" w:space="0" w:color="auto"/>
            <w:bottom w:val="none" w:sz="0" w:space="0" w:color="auto"/>
            <w:right w:val="none" w:sz="0" w:space="0" w:color="auto"/>
          </w:divBdr>
        </w:div>
        <w:div w:id="65387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DonRac</cp:lastModifiedBy>
  <cp:revision>5</cp:revision>
  <dcterms:created xsi:type="dcterms:W3CDTF">2017-07-05T21:36:00Z</dcterms:created>
  <dcterms:modified xsi:type="dcterms:W3CDTF">2017-07-08T16:41:00Z</dcterms:modified>
</cp:coreProperties>
</file>